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Back of packaging 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MUST HAVE ALL OF THIS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Please do not include text in italics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i w:val="1"/>
          <w:color w:val="7030a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234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6"/>
        <w:gridCol w:w="1559"/>
        <w:gridCol w:w="1559"/>
        <w:tblGridChange w:id="0">
          <w:tblGrid>
            <w:gridCol w:w="3116"/>
            <w:gridCol w:w="1559"/>
            <w:gridCol w:w="1559"/>
          </w:tblGrid>
        </w:tblGridChange>
      </w:tblGrid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NUTRITION INFORMATION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SERVINGS PER PACKAGE:</w:t>
            </w:r>
          </w:p>
        </w:tc>
        <w:tc>
          <w:tcPr>
            <w:gridSpan w:val="2"/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SERVING SIZE:</w:t>
            </w:r>
          </w:p>
        </w:tc>
        <w:tc>
          <w:tcPr>
            <w:gridSpan w:val="2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5g powder &amp; 500 ml water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center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AV QUANTITY PER SERVING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center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0"/>
              </w:rPr>
              <w:t xml:space="preserve">(400 ml)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AV QUANTITY PER 100 ml </w:t>
            </w:r>
          </w:p>
          <w:p w:rsidR="00000000" w:rsidDel="00000000" w:rsidP="00000000" w:rsidRDefault="00000000" w:rsidRPr="00000000" w14:paraId="00000012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center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ENERGY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 kJ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 kJ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PROTEIN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0.0 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0.0 g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FAT TOTAL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0.0 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0.0 g</w:t>
            </w:r>
          </w:p>
        </w:tc>
      </w:tr>
      <w:tr>
        <w:tc>
          <w:tcPr>
            <w:tcBorders>
              <w:lef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pos="565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ab/>
              <w:t xml:space="preserve">Saturated Fat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0.0 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0.0 g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CARBOHYDRATE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0.3 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0.1 g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pos="588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ab/>
              <w:t xml:space="preserve">Sugars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0.0 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0.0 g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SODIUM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250 mg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62 mg</w:t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Composition Information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Caffeine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100 mg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25 mg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Thiamin (B1)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 mg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2.5 mg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Riboflavin (B2)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 mg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1.2 mg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Niacin (B3)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 mg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 mg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B6 (Pyridoxine)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 mg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1.2 mg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Taurine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500 mg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125 mg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Inositol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 mg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12.5 mg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center" w:pos="4153"/>
                <w:tab w:val="right" w:pos="8306"/>
              </w:tabs>
              <w:spacing w:after="20" w:before="2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tabs>
                <w:tab w:val="center" w:pos="4153"/>
                <w:tab w:val="right" w:pos="8306"/>
              </w:tabs>
              <w:spacing w:after="20" w:before="20"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ind w:left="0" w:firstLine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Energy drink</w:t>
      </w:r>
    </w:p>
    <w:p w:rsidR="00000000" w:rsidDel="00000000" w:rsidP="00000000" w:rsidRDefault="00000000" w:rsidRPr="00000000" w14:paraId="00000045">
      <w:pPr>
        <w:spacing w:line="240" w:lineRule="auto"/>
        <w:ind w:left="0" w:firstLine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ind w:left="2127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Ingredient listing: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ab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Acidity regulator (citric acid, sodium citrate), mineral salt (sodium bicarbonate), taurine, natural orange juice powder (8.5%) (maltodextrin, sugar, orange juice concentrate), caffeine (2.8%), inositol, vitamins (B3, B1, B6, B2), ginseng extract (0.5%), sweetener (steviol glycoside), mineral salt (magnesium stearate).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ind w:left="216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Storage statement: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Store in a cool dry place, away from sunlight below 25</w:t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C. </w:t>
      </w:r>
    </w:p>
    <w:p w:rsidR="00000000" w:rsidDel="00000000" w:rsidP="00000000" w:rsidRDefault="00000000" w:rsidRPr="00000000" w14:paraId="0000004A">
      <w:pPr>
        <w:spacing w:line="240" w:lineRule="auto"/>
        <w:ind w:left="216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ab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Keep away from children</w:t>
      </w:r>
    </w:p>
    <w:p w:rsidR="00000000" w:rsidDel="00000000" w:rsidP="00000000" w:rsidRDefault="00000000" w:rsidRPr="00000000" w14:paraId="0000004B">
      <w:pPr>
        <w:spacing w:line="240" w:lineRule="auto"/>
        <w:ind w:left="216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ind w:left="216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Directions for Use:</w:t>
        <w:tab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Place one tablet in 400 ml water, stir until dissolved, and consume immediately.</w:t>
      </w:r>
    </w:p>
    <w:p w:rsidR="00000000" w:rsidDel="00000000" w:rsidP="00000000" w:rsidRDefault="00000000" w:rsidRPr="00000000" w14:paraId="0000004D">
      <w:pPr>
        <w:spacing w:line="240" w:lineRule="auto"/>
        <w:ind w:left="216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ind w:left="216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Usage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:</w:t>
        <w:tab/>
        <w:t xml:space="preserve">Maximum of two tablets per day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Best Before: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 xml:space="preserve">See base of packaging</w:t>
      </w:r>
    </w:p>
    <w:p w:rsidR="00000000" w:rsidDel="00000000" w:rsidP="00000000" w:rsidRDefault="00000000" w:rsidRPr="00000000" w14:paraId="00000051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Imported By: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  <w:tab/>
        <w:tab/>
        <w:t xml:space="preserve">Game Nutrition Pty Ltd </w:t>
      </w:r>
    </w:p>
    <w:p w:rsidR="00000000" w:rsidDel="00000000" w:rsidP="00000000" w:rsidRDefault="00000000" w:rsidRPr="00000000" w14:paraId="0000005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ab/>
        <w:t xml:space="preserve">150 William St</w:t>
      </w:r>
    </w:p>
    <w:p w:rsidR="00000000" w:rsidDel="00000000" w:rsidP="00000000" w:rsidRDefault="00000000" w:rsidRPr="00000000" w14:paraId="00000054">
      <w:pPr>
        <w:spacing w:line="240" w:lineRule="auto"/>
        <w:ind w:left="2127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Melbourne  VIC  3000</w:t>
      </w:r>
    </w:p>
    <w:p w:rsidR="00000000" w:rsidDel="00000000" w:rsidP="00000000" w:rsidRDefault="00000000" w:rsidRPr="00000000" w14:paraId="00000055">
      <w:pPr>
        <w:spacing w:line="240" w:lineRule="auto"/>
        <w:ind w:left="2127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 xml:space="preserve">Australia</w:t>
      </w:r>
    </w:p>
    <w:p w:rsidR="00000000" w:rsidDel="00000000" w:rsidP="00000000" w:rsidRDefault="00000000" w:rsidRPr="00000000" w14:paraId="0000005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ab/>
        <w:t xml:space="preserve">www.quantumenergy.shop</w:t>
      </w:r>
    </w:p>
    <w:p w:rsidR="00000000" w:rsidDel="00000000" w:rsidP="00000000" w:rsidRDefault="00000000" w:rsidRPr="00000000" w14:paraId="00000057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Country of origin: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ab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Made in China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(MUST BE MIN 3mm font)</w:t>
      </w:r>
    </w:p>
    <w:p w:rsidR="00000000" w:rsidDel="00000000" w:rsidP="00000000" w:rsidRDefault="00000000" w:rsidRPr="00000000" w14:paraId="00000059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Formulated Caffeinated Beverage</w:t>
      </w:r>
    </w:p>
    <w:p w:rsidR="00000000" w:rsidDel="00000000" w:rsidP="00000000" w:rsidRDefault="00000000" w:rsidRPr="00000000" w14:paraId="0000005B">
      <w:pPr>
        <w:spacing w:line="240" w:lineRule="auto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Weight: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ab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 xml:space="preserve">150 g (30 x 5 g)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please put on the front of package at the bottom right of the box</w:t>
      </w:r>
    </w:p>
    <w:p w:rsidR="00000000" w:rsidDel="00000000" w:rsidP="00000000" w:rsidRDefault="00000000" w:rsidRPr="00000000" w14:paraId="0000005C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LABEL CONTENT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Energy Drink</w:t>
      </w:r>
    </w:p>
    <w:p w:rsidR="00000000" w:rsidDel="00000000" w:rsidP="00000000" w:rsidRDefault="00000000" w:rsidRPr="00000000" w14:paraId="0000006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30 serves</w:t>
      </w:r>
    </w:p>
    <w:p w:rsidR="00000000" w:rsidDel="00000000" w:rsidP="00000000" w:rsidRDefault="00000000" w:rsidRPr="00000000" w14:paraId="0000006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Grape flavour</w:t>
      </w:r>
    </w:p>
    <w:p w:rsidR="00000000" w:rsidDel="00000000" w:rsidP="00000000" w:rsidRDefault="00000000" w:rsidRPr="00000000" w14:paraId="0000006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With Ginseng &amp; Caffeine</w:t>
      </w:r>
    </w:p>
    <w:p w:rsidR="00000000" w:rsidDel="00000000" w:rsidP="00000000" w:rsidRDefault="00000000" w:rsidRPr="00000000" w14:paraId="0000006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For gamers, By gamers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